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4A" w:rsidRPr="00057677" w:rsidRDefault="0072474A" w:rsidP="0072474A">
      <w:pPr>
        <w:spacing w:after="0"/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72474A" w:rsidRPr="00404B8E" w:rsidRDefault="0072474A" w:rsidP="0072474A">
      <w:pPr>
        <w:spacing w:after="0"/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не</w:t>
      </w:r>
      <w:r w:rsidRPr="00057677">
        <w:rPr>
          <w:b/>
          <w:sz w:val="24"/>
          <w:szCs w:val="24"/>
          <w:lang w:val="uk-UA"/>
        </w:rPr>
        <w:t xml:space="preserve">продовольчих наборів </w:t>
      </w:r>
      <w:r>
        <w:rPr>
          <w:b/>
          <w:sz w:val="24"/>
          <w:szCs w:val="24"/>
          <w:lang w:val="uk-UA"/>
        </w:rPr>
        <w:t>та гігієнічних наборів для колективних центрів</w:t>
      </w:r>
    </w:p>
    <w:p w:rsidR="0072474A" w:rsidRPr="00057677" w:rsidRDefault="0072474A" w:rsidP="0072474A">
      <w:pPr>
        <w:spacing w:after="0"/>
        <w:jc w:val="center"/>
        <w:rPr>
          <w:b/>
          <w:sz w:val="24"/>
          <w:szCs w:val="24"/>
          <w:lang w:val="uk-UA"/>
        </w:rPr>
      </w:pPr>
    </w:p>
    <w:tbl>
      <w:tblPr>
        <w:tblW w:w="9493" w:type="dxa"/>
        <w:tblLook w:val="0000" w:firstRow="0" w:lastRow="0" w:firstColumn="0" w:lastColumn="0" w:noHBand="0" w:noVBand="0"/>
      </w:tblPr>
      <w:tblGrid>
        <w:gridCol w:w="591"/>
        <w:gridCol w:w="19"/>
        <w:gridCol w:w="2227"/>
        <w:gridCol w:w="3728"/>
        <w:gridCol w:w="2928"/>
      </w:tblGrid>
      <w:tr w:rsidR="0072474A" w:rsidRPr="00057677" w:rsidTr="00F719E6">
        <w:trPr>
          <w:trHeight w:val="255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2474A" w:rsidRPr="00057677" w:rsidRDefault="0072474A" w:rsidP="00F719E6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72474A" w:rsidRPr="0081337E" w:rsidTr="00F719E6">
        <w:trPr>
          <w:trHeight w:val="1200"/>
        </w:trPr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72474A" w:rsidRPr="00057677" w:rsidTr="00F719E6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74A" w:rsidRPr="00057677" w:rsidRDefault="0072474A" w:rsidP="00F719E6">
            <w:pPr>
              <w:spacing w:after="0"/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1 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Неп</w:t>
            </w:r>
            <w:r w:rsidRPr="00057677">
              <w:rPr>
                <w:b/>
                <w:lang w:val="uk-UA"/>
              </w:rPr>
              <w:t>родовольчий набір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74A" w:rsidRPr="00057677" w:rsidRDefault="0072474A" w:rsidP="00F719E6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Склад 1 набору наведено нижче: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4A" w:rsidRPr="00057677" w:rsidRDefault="0072474A" w:rsidP="00F719E6">
            <w:pPr>
              <w:spacing w:after="0"/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72474A" w:rsidRPr="0081337E" w:rsidTr="00F719E6">
        <w:trPr>
          <w:trHeight w:val="5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>Шампунь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Об'єм - не менше 400 мл.</w:t>
            </w:r>
            <w:r w:rsidRPr="00C94FF6">
              <w:rPr>
                <w:bCs/>
                <w:color w:val="000000"/>
                <w:lang w:val="uk-UA"/>
              </w:rPr>
              <w:br/>
              <w:t>Призначення - Для щоденного застосування</w:t>
            </w:r>
            <w:r w:rsidRPr="00C94FF6">
              <w:rPr>
                <w:bCs/>
                <w:color w:val="000000"/>
                <w:lang w:val="uk-UA"/>
              </w:rPr>
              <w:br/>
              <w:t>Кількість в наборі - 1 шт.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  <w:tr w:rsidR="0072474A" w:rsidRPr="0081337E" w:rsidTr="00F719E6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1.2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>Зубна паста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Призначення - Комплексний захист</w:t>
            </w:r>
            <w:r w:rsidRPr="00C94FF6">
              <w:rPr>
                <w:bCs/>
                <w:color w:val="000000"/>
                <w:lang w:val="uk-UA"/>
              </w:rPr>
              <w:br/>
              <w:t>Для кого - для дорослих, для дітей</w:t>
            </w:r>
            <w:r w:rsidRPr="00C94FF6">
              <w:rPr>
                <w:bCs/>
                <w:color w:val="000000"/>
                <w:lang w:val="uk-UA"/>
              </w:rPr>
              <w:br/>
              <w:t>Вид - для щоденного застосування</w:t>
            </w:r>
            <w:r w:rsidRPr="00C94FF6">
              <w:rPr>
                <w:bCs/>
                <w:color w:val="000000"/>
                <w:lang w:val="uk-UA"/>
              </w:rPr>
              <w:br/>
              <w:t>Об'єм - не менше 100 мл</w:t>
            </w:r>
            <w:r w:rsidRPr="00C94FF6">
              <w:rPr>
                <w:bCs/>
                <w:color w:val="000000"/>
                <w:lang w:val="uk-UA"/>
              </w:rPr>
              <w:br/>
              <w:t xml:space="preserve">Кількість у наборі - 1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  <w:tr w:rsidR="0072474A" w:rsidRPr="0081337E" w:rsidTr="00F719E6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1.3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>Рідке мило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Призначення - Антибактеріальне</w:t>
            </w:r>
            <w:r w:rsidRPr="00C94FF6">
              <w:rPr>
                <w:bCs/>
                <w:color w:val="000000"/>
                <w:lang w:val="uk-UA"/>
              </w:rPr>
              <w:br/>
              <w:t>Вид мила - Рідке мило</w:t>
            </w:r>
            <w:r w:rsidRPr="00C94FF6">
              <w:rPr>
                <w:bCs/>
                <w:color w:val="000000"/>
                <w:lang w:val="uk-UA"/>
              </w:rPr>
              <w:br/>
              <w:t>Тип шкіри - Для всіх типів</w:t>
            </w:r>
            <w:r w:rsidRPr="00C94FF6">
              <w:rPr>
                <w:bCs/>
                <w:color w:val="000000"/>
                <w:lang w:val="uk-UA"/>
              </w:rPr>
              <w:br/>
              <w:t>Об'єм - не менше 0,5 л</w:t>
            </w:r>
            <w:r w:rsidRPr="00C94FF6">
              <w:rPr>
                <w:bCs/>
                <w:color w:val="000000"/>
                <w:lang w:val="uk-UA"/>
              </w:rPr>
              <w:br/>
              <w:t xml:space="preserve">Кількість у наборі - 1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  <w:tr w:rsidR="0072474A" w:rsidRPr="0081337E" w:rsidTr="00F719E6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1.4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>Миюче для посуду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Об'єм - не менше 0,85 л</w:t>
            </w:r>
            <w:r w:rsidRPr="00C94FF6">
              <w:rPr>
                <w:bCs/>
                <w:color w:val="000000"/>
                <w:lang w:val="uk-UA"/>
              </w:rPr>
              <w:br/>
              <w:t xml:space="preserve">Клас засобу -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Безфосфатні</w:t>
            </w:r>
            <w:proofErr w:type="spellEnd"/>
            <w:r w:rsidRPr="00C94FF6">
              <w:rPr>
                <w:bCs/>
                <w:color w:val="000000"/>
                <w:lang w:val="uk-UA"/>
              </w:rPr>
              <w:br/>
              <w:t xml:space="preserve">Кількість у наборі - 1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  <w:tr w:rsidR="0072474A" w:rsidRPr="0081337E" w:rsidTr="00F719E6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1.5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>Пральний порошок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Призначення типу білизни - Всі види білизни</w:t>
            </w:r>
            <w:r w:rsidRPr="00C94FF6">
              <w:rPr>
                <w:bCs/>
                <w:color w:val="000000"/>
                <w:lang w:val="uk-UA"/>
              </w:rPr>
              <w:br/>
              <w:t>Тип засобу - Порошок</w:t>
            </w:r>
            <w:r w:rsidRPr="00C94FF6">
              <w:rPr>
                <w:bCs/>
                <w:color w:val="000000"/>
                <w:lang w:val="uk-UA"/>
              </w:rPr>
              <w:br/>
              <w:t xml:space="preserve">Клас засобу -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Безфосфатні</w:t>
            </w:r>
            <w:proofErr w:type="spellEnd"/>
            <w:r w:rsidRPr="00C94FF6">
              <w:rPr>
                <w:bCs/>
                <w:color w:val="000000"/>
                <w:lang w:val="uk-UA"/>
              </w:rPr>
              <w:br/>
              <w:t>Вага - не менше 2,4 кг</w:t>
            </w:r>
            <w:r w:rsidRPr="00C94FF6">
              <w:rPr>
                <w:bCs/>
                <w:color w:val="000000"/>
                <w:lang w:val="uk-UA"/>
              </w:rPr>
              <w:br/>
              <w:t>Кількість у наборі - 1 шт.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  <w:tr w:rsidR="0072474A" w:rsidRPr="0081337E" w:rsidTr="00F719E6">
        <w:trPr>
          <w:trHeight w:val="5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1.6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>Засіб для чищення унітазу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Призначення - Універсальний</w:t>
            </w:r>
            <w:r w:rsidRPr="00C94FF6">
              <w:rPr>
                <w:bCs/>
                <w:color w:val="000000"/>
                <w:lang w:val="uk-UA"/>
              </w:rPr>
              <w:br/>
              <w:t>Забруднення - Бактерії і мікроби, Вапняний наліт, Грибок, Жир, Залишки мила, Неприємний запах</w:t>
            </w:r>
            <w:r w:rsidRPr="00C94FF6">
              <w:rPr>
                <w:bCs/>
                <w:color w:val="000000"/>
                <w:lang w:val="uk-UA"/>
              </w:rPr>
              <w:br/>
              <w:t>Тип засобу - Гель</w:t>
            </w:r>
            <w:r w:rsidRPr="00C94FF6">
              <w:rPr>
                <w:bCs/>
                <w:color w:val="000000"/>
                <w:lang w:val="uk-UA"/>
              </w:rPr>
              <w:br/>
              <w:t>Об'єм - не менше 0,75л</w:t>
            </w:r>
            <w:r w:rsidRPr="00C94FF6">
              <w:rPr>
                <w:bCs/>
                <w:color w:val="000000"/>
                <w:lang w:val="uk-UA"/>
              </w:rPr>
              <w:br/>
              <w:t xml:space="preserve">Кількість у наборі - 1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  <w:tr w:rsidR="0072474A" w:rsidRPr="0081337E" w:rsidTr="00F719E6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1.7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>Туалетний папір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Кількість шарів: одношарова</w:t>
            </w:r>
            <w:r w:rsidRPr="00C94FF6">
              <w:rPr>
                <w:bCs/>
                <w:color w:val="000000"/>
                <w:lang w:val="uk-UA"/>
              </w:rPr>
              <w:br/>
              <w:t>Тип: швидкорозчинна</w:t>
            </w:r>
            <w:r w:rsidRPr="00C94FF6">
              <w:rPr>
                <w:bCs/>
                <w:color w:val="000000"/>
                <w:lang w:val="uk-UA"/>
              </w:rPr>
              <w:br/>
              <w:t>Довжина - не менше 65 м</w:t>
            </w:r>
            <w:r w:rsidRPr="00C94FF6">
              <w:rPr>
                <w:bCs/>
                <w:color w:val="000000"/>
                <w:lang w:val="uk-UA"/>
              </w:rPr>
              <w:br/>
              <w:t xml:space="preserve">Кількість у наборі - 2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  <w:tr w:rsidR="0072474A" w:rsidRPr="0081337E" w:rsidTr="00F719E6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lastRenderedPageBreak/>
              <w:t>1.8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>Серветки вологі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Тип: вологі, антибактеріальні</w:t>
            </w:r>
            <w:r w:rsidRPr="00C94FF6">
              <w:rPr>
                <w:bCs/>
                <w:color w:val="000000"/>
                <w:lang w:val="uk-UA"/>
              </w:rPr>
              <w:br/>
              <w:t>Наявність клапана: так</w:t>
            </w:r>
            <w:r w:rsidRPr="00C94FF6">
              <w:rPr>
                <w:bCs/>
                <w:color w:val="000000"/>
                <w:lang w:val="uk-UA"/>
              </w:rPr>
              <w:br/>
              <w:t xml:space="preserve">Кількість серветок в упаковці: не менше 72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  <w:r w:rsidRPr="00C94FF6">
              <w:rPr>
                <w:bCs/>
                <w:color w:val="000000"/>
                <w:lang w:val="uk-UA"/>
              </w:rPr>
              <w:br/>
              <w:t xml:space="preserve">Кількість упаковок в наборі: 2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  <w:tr w:rsidR="0072474A" w:rsidRPr="0081337E" w:rsidTr="00F719E6">
        <w:trPr>
          <w:trHeight w:val="2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1.9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>Гігієнічні прокладки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Поглинання - не менше 4 крапель</w:t>
            </w:r>
            <w:r w:rsidRPr="00C94FF6">
              <w:rPr>
                <w:bCs/>
                <w:color w:val="000000"/>
                <w:lang w:val="uk-UA"/>
              </w:rPr>
              <w:br w:type="page"/>
              <w:t>Форма - З крильцями</w:t>
            </w:r>
            <w:r w:rsidRPr="00C94FF6">
              <w:rPr>
                <w:bCs/>
                <w:color w:val="000000"/>
                <w:lang w:val="uk-UA"/>
              </w:rPr>
              <w:br w:type="page"/>
              <w:t xml:space="preserve">Кількість в упаковці - не менше 10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  <w:r w:rsidRPr="00C94FF6">
              <w:rPr>
                <w:bCs/>
                <w:color w:val="000000"/>
                <w:lang w:val="uk-UA"/>
              </w:rPr>
              <w:br w:type="page"/>
              <w:t xml:space="preserve">Кількість у наборі - 1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  <w:tr w:rsidR="0072474A" w:rsidRPr="0081337E" w:rsidTr="00F71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gridSpan w:val="2"/>
            <w:shd w:val="clear" w:color="auto" w:fill="auto"/>
          </w:tcPr>
          <w:p w:rsidR="0072474A" w:rsidRPr="00057677" w:rsidRDefault="0072474A" w:rsidP="00F719E6">
            <w:pPr>
              <w:spacing w:after="0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1.10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  <w:r w:rsidRPr="00F727E0">
              <w:rPr>
                <w:color w:val="000000"/>
                <w:lang w:val="uk-UA"/>
              </w:rPr>
              <w:t xml:space="preserve">Упаковка з </w:t>
            </w:r>
            <w:proofErr w:type="spellStart"/>
            <w:r w:rsidRPr="00F727E0">
              <w:rPr>
                <w:color w:val="000000"/>
                <w:lang w:val="uk-UA"/>
              </w:rPr>
              <w:t>лого</w:t>
            </w:r>
            <w:proofErr w:type="spellEnd"/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74A" w:rsidRPr="00C94FF6" w:rsidRDefault="0072474A" w:rsidP="00F719E6">
            <w:pPr>
              <w:rPr>
                <w:bCs/>
                <w:color w:val="000000"/>
                <w:lang w:val="uk-UA"/>
              </w:rPr>
            </w:pPr>
            <w:r w:rsidRPr="00C94FF6">
              <w:rPr>
                <w:bCs/>
                <w:color w:val="000000"/>
                <w:lang w:val="uk-UA"/>
              </w:rPr>
              <w:t>Пакет поліетиленовий + наліпка згідно макету</w:t>
            </w:r>
            <w:r w:rsidRPr="00C94FF6">
              <w:rPr>
                <w:bCs/>
                <w:color w:val="000000"/>
                <w:lang w:val="uk-UA"/>
              </w:rPr>
              <w:br/>
              <w:t xml:space="preserve">Кількість у наборі - 1 </w:t>
            </w:r>
            <w:proofErr w:type="spellStart"/>
            <w:r w:rsidRPr="00C94FF6">
              <w:rPr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928" w:type="dxa"/>
            <w:vAlign w:val="center"/>
          </w:tcPr>
          <w:p w:rsidR="0072474A" w:rsidRPr="00F727E0" w:rsidRDefault="0072474A" w:rsidP="00F719E6">
            <w:pPr>
              <w:rPr>
                <w:color w:val="000000"/>
                <w:lang w:val="uk-UA"/>
              </w:rPr>
            </w:pPr>
          </w:p>
        </w:tc>
      </w:tr>
    </w:tbl>
    <w:p w:rsidR="0072474A" w:rsidRDefault="0072474A" w:rsidP="0072474A">
      <w:pPr>
        <w:tabs>
          <w:tab w:val="left" w:pos="553"/>
          <w:tab w:val="left" w:pos="4428"/>
          <w:tab w:val="left" w:pos="7343"/>
        </w:tabs>
        <w:spacing w:after="0"/>
        <w:ind w:left="93"/>
        <w:rPr>
          <w:rFonts w:ascii="Arial" w:hAnsi="Arial"/>
          <w:lang w:val="uk-UA"/>
        </w:rPr>
      </w:pPr>
    </w:p>
    <w:p w:rsidR="0072474A" w:rsidRPr="00404B8E" w:rsidRDefault="0072474A" w:rsidP="0072474A">
      <w:pPr>
        <w:tabs>
          <w:tab w:val="left" w:pos="553"/>
          <w:tab w:val="left" w:pos="4428"/>
          <w:tab w:val="left" w:pos="7343"/>
        </w:tabs>
        <w:spacing w:after="0"/>
        <w:ind w:left="93"/>
        <w:rPr>
          <w:rFonts w:ascii="Arial" w:hAnsi="Arial"/>
          <w:lang w:val="uk-UA"/>
        </w:rPr>
      </w:pPr>
    </w:p>
    <w:p w:rsidR="0072474A" w:rsidRPr="00057677" w:rsidRDefault="0072474A" w:rsidP="0072474A">
      <w:pPr>
        <w:tabs>
          <w:tab w:val="left" w:pos="553"/>
          <w:tab w:val="left" w:pos="4428"/>
          <w:tab w:val="left" w:pos="7343"/>
        </w:tabs>
        <w:spacing w:after="0"/>
        <w:ind w:left="93"/>
        <w:rPr>
          <w:rFonts w:ascii="Arial" w:hAnsi="Arial"/>
          <w:lang w:val="uk-UA"/>
        </w:rPr>
      </w:pPr>
    </w:p>
    <w:p w:rsidR="0072474A" w:rsidRPr="00B85ECE" w:rsidRDefault="0072474A" w:rsidP="0072474A">
      <w:pPr>
        <w:tabs>
          <w:tab w:val="left" w:pos="553"/>
          <w:tab w:val="left" w:pos="4428"/>
          <w:tab w:val="left" w:pos="7343"/>
        </w:tabs>
        <w:spacing w:after="0"/>
        <w:ind w:left="93"/>
        <w:rPr>
          <w:u w:val="single"/>
          <w:lang w:val="ru-RU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72474A" w:rsidRPr="0081337E" w:rsidTr="00F719E6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rPr>
                <w:lang w:val="uk-UA"/>
              </w:rPr>
            </w:pPr>
          </w:p>
        </w:tc>
      </w:tr>
      <w:tr w:rsidR="0072474A" w:rsidRPr="00057677" w:rsidTr="00F719E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74A" w:rsidRPr="00057677" w:rsidRDefault="0072474A" w:rsidP="00F719E6">
            <w:pPr>
              <w:spacing w:after="0"/>
              <w:rPr>
                <w:lang w:val="uk-UA"/>
              </w:rPr>
            </w:pPr>
          </w:p>
        </w:tc>
      </w:tr>
    </w:tbl>
    <w:p w:rsidR="00633FC7" w:rsidRDefault="00633FC7">
      <w:bookmarkStart w:id="0" w:name="_GoBack"/>
      <w:bookmarkEnd w:id="0"/>
    </w:p>
    <w:sectPr w:rsidR="006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4A"/>
    <w:rsid w:val="00633FC7"/>
    <w:rsid w:val="0072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42D9-4D03-40D0-9460-8EC2B998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4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2022-12-07T10:50:00Z</dcterms:created>
  <dcterms:modified xsi:type="dcterms:W3CDTF">2022-12-07T10:51:00Z</dcterms:modified>
</cp:coreProperties>
</file>