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45D4" w14:textId="77777777" w:rsidR="00E2537A" w:rsidRPr="000417B1" w:rsidRDefault="00E2537A" w:rsidP="00E2537A">
      <w:pPr>
        <w:jc w:val="center"/>
        <w:rPr>
          <w:b/>
          <w:sz w:val="24"/>
          <w:szCs w:val="24"/>
          <w:lang w:val="uk-UA"/>
        </w:rPr>
      </w:pPr>
      <w:bookmarkStart w:id="0" w:name="_Hlk166495038"/>
      <w:r w:rsidRPr="000417B1">
        <w:rPr>
          <w:b/>
          <w:sz w:val="24"/>
          <w:szCs w:val="24"/>
          <w:lang w:val="uk-UA"/>
        </w:rPr>
        <w:t xml:space="preserve">Форма B - Технічна пропозиція </w:t>
      </w:r>
    </w:p>
    <w:p w14:paraId="6FE0B9F8" w14:textId="77777777" w:rsidR="00E2537A" w:rsidRPr="000417B1" w:rsidRDefault="00E2537A" w:rsidP="00E2537A">
      <w:pPr>
        <w:rPr>
          <w:sz w:val="24"/>
          <w:szCs w:val="24"/>
          <w:lang w:val="uk-UA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593"/>
        <w:gridCol w:w="4338"/>
        <w:gridCol w:w="2793"/>
      </w:tblGrid>
      <w:tr w:rsidR="00E2537A" w:rsidRPr="000417B1" w14:paraId="5E42C1E7" w14:textId="77777777" w:rsidTr="007578F8">
        <w:tc>
          <w:tcPr>
            <w:tcW w:w="3006" w:type="dxa"/>
            <w:gridSpan w:val="2"/>
            <w:shd w:val="clear" w:color="auto" w:fill="auto"/>
          </w:tcPr>
          <w:p w14:paraId="1B4B44ED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7131" w:type="dxa"/>
            <w:gridSpan w:val="2"/>
            <w:shd w:val="clear" w:color="auto" w:fill="auto"/>
          </w:tcPr>
          <w:p w14:paraId="319FE5E1" w14:textId="77777777" w:rsidR="00E2537A" w:rsidRPr="000417B1" w:rsidRDefault="00E2537A" w:rsidP="007578F8">
            <w:pPr>
              <w:rPr>
                <w:b/>
                <w:lang w:val="uk-UA"/>
              </w:rPr>
            </w:pPr>
          </w:p>
        </w:tc>
      </w:tr>
      <w:tr w:rsidR="00E2537A" w:rsidRPr="000417B1" w14:paraId="31F72335" w14:textId="77777777" w:rsidTr="007578F8">
        <w:tc>
          <w:tcPr>
            <w:tcW w:w="3006" w:type="dxa"/>
            <w:gridSpan w:val="2"/>
            <w:shd w:val="clear" w:color="auto" w:fill="auto"/>
          </w:tcPr>
          <w:p w14:paraId="42159A9A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Вимоги до предмету закупівлі Замовника</w:t>
            </w:r>
          </w:p>
        </w:tc>
        <w:tc>
          <w:tcPr>
            <w:tcW w:w="4338" w:type="dxa"/>
            <w:shd w:val="clear" w:color="auto" w:fill="auto"/>
          </w:tcPr>
          <w:p w14:paraId="51D8DE0F" w14:textId="77777777" w:rsidR="00E2537A" w:rsidRPr="000417B1" w:rsidRDefault="00E2537A" w:rsidP="007578F8">
            <w:pPr>
              <w:jc w:val="center"/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ХАРАКТЕРИСТИКИ</w:t>
            </w:r>
          </w:p>
        </w:tc>
        <w:tc>
          <w:tcPr>
            <w:tcW w:w="2793" w:type="dxa"/>
            <w:shd w:val="clear" w:color="auto" w:fill="auto"/>
          </w:tcPr>
          <w:p w14:paraId="07CBD6AB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 xml:space="preserve">Відповідь учасника, запропонована назва, характеристика </w:t>
            </w:r>
            <w:r>
              <w:rPr>
                <w:b/>
                <w:lang w:val="uk-UA"/>
              </w:rPr>
              <w:t>послуг</w:t>
            </w:r>
            <w:r w:rsidRPr="000417B1">
              <w:rPr>
                <w:b/>
                <w:lang w:val="uk-UA"/>
              </w:rPr>
              <w:t xml:space="preserve"> (ТАК/НІ)</w:t>
            </w:r>
          </w:p>
        </w:tc>
      </w:tr>
      <w:tr w:rsidR="00E2537A" w:rsidRPr="000417B1" w14:paraId="54E106A9" w14:textId="77777777" w:rsidTr="007578F8">
        <w:tc>
          <w:tcPr>
            <w:tcW w:w="413" w:type="dxa"/>
            <w:shd w:val="clear" w:color="auto" w:fill="auto"/>
          </w:tcPr>
          <w:p w14:paraId="710E6DDC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14:paraId="5199874F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Найменування послуг</w:t>
            </w:r>
          </w:p>
        </w:tc>
        <w:tc>
          <w:tcPr>
            <w:tcW w:w="4338" w:type="dxa"/>
            <w:shd w:val="clear" w:color="auto" w:fill="auto"/>
          </w:tcPr>
          <w:p w14:paraId="09E8BB3E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  <w:r w:rsidRPr="000417B1">
              <w:rPr>
                <w:lang w:val="uk-UA"/>
              </w:rPr>
              <w:t>Послуг</w:t>
            </w:r>
            <w:r>
              <w:rPr>
                <w:lang w:val="uk-UA"/>
              </w:rPr>
              <w:t>а</w:t>
            </w:r>
            <w:r w:rsidRPr="000417B1">
              <w:rPr>
                <w:lang w:val="uk-UA"/>
              </w:rPr>
              <w:t xml:space="preserve"> </w:t>
            </w:r>
            <w:r w:rsidRPr="00C319B4">
              <w:rPr>
                <w:lang w:val="uk-UA"/>
              </w:rPr>
              <w:t xml:space="preserve">індивідуального </w:t>
            </w:r>
            <w:r>
              <w:rPr>
                <w:lang w:val="uk-UA"/>
              </w:rPr>
              <w:t>юридичного</w:t>
            </w:r>
            <w:r w:rsidRPr="00C319B4">
              <w:rPr>
                <w:lang w:val="uk-UA"/>
              </w:rPr>
              <w:t xml:space="preserve"> консультування  </w:t>
            </w:r>
          </w:p>
        </w:tc>
        <w:tc>
          <w:tcPr>
            <w:tcW w:w="2793" w:type="dxa"/>
          </w:tcPr>
          <w:p w14:paraId="4063EF52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  <w:r w:rsidRPr="000417B1">
              <w:rPr>
                <w:lang w:val="uk-UA"/>
              </w:rPr>
              <w:t>Вкажіть будь - ласка ТАК/НІ, або надайте свою характеристику</w:t>
            </w:r>
          </w:p>
        </w:tc>
      </w:tr>
      <w:tr w:rsidR="00E2537A" w:rsidRPr="000417B1" w14:paraId="3A3ED06A" w14:textId="77777777" w:rsidTr="007578F8">
        <w:tc>
          <w:tcPr>
            <w:tcW w:w="413" w:type="dxa"/>
            <w:shd w:val="clear" w:color="auto" w:fill="auto"/>
          </w:tcPr>
          <w:p w14:paraId="57C9747C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14:paraId="668692E2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Опис послуг</w:t>
            </w:r>
          </w:p>
        </w:tc>
        <w:tc>
          <w:tcPr>
            <w:tcW w:w="4338" w:type="dxa"/>
            <w:shd w:val="clear" w:color="auto" w:fill="auto"/>
          </w:tcPr>
          <w:p w14:paraId="53BDE023" w14:textId="77777777" w:rsidR="00E2537A" w:rsidRPr="003A0F42" w:rsidRDefault="00E2537A" w:rsidP="007578F8">
            <w:pPr>
              <w:jc w:val="both"/>
              <w:rPr>
                <w:lang w:val="uk-UA"/>
              </w:rPr>
            </w:pPr>
            <w:r w:rsidRPr="003A0F42">
              <w:rPr>
                <w:lang w:val="uk-UA"/>
              </w:rPr>
              <w:t>Учасник/ця зобов’язується надати послуги індивідуального юридичного консультування  в рамках проекту,  «Сучасна жінка - нові горизонти. Крок у майбутнє» які включають в себе:</w:t>
            </w:r>
          </w:p>
          <w:p w14:paraId="364C781B" w14:textId="77777777" w:rsidR="00E2537A" w:rsidRPr="002C434C" w:rsidRDefault="00E2537A" w:rsidP="007578F8">
            <w:pPr>
              <w:jc w:val="both"/>
              <w:rPr>
                <w:lang w:val="uk-UA"/>
              </w:rPr>
            </w:pPr>
            <w:r w:rsidRPr="002C434C">
              <w:rPr>
                <w:lang w:val="uk-UA"/>
              </w:rPr>
              <w:t xml:space="preserve">1)Надання індивідуальних консультацій </w:t>
            </w:r>
            <w:proofErr w:type="spellStart"/>
            <w:r w:rsidRPr="002C434C">
              <w:rPr>
                <w:lang w:val="uk-UA"/>
              </w:rPr>
              <w:t>офлайн</w:t>
            </w:r>
            <w:proofErr w:type="spellEnd"/>
            <w:r w:rsidRPr="002C434C">
              <w:rPr>
                <w:lang w:val="uk-UA"/>
              </w:rPr>
              <w:t xml:space="preserve"> з первинної та вторинної юридичної підтримки для жінок з числа ВПО, жінок, що знаходяться в ризику ГЗН та домашнього насильства.</w:t>
            </w:r>
          </w:p>
          <w:p w14:paraId="2EA87209" w14:textId="77777777" w:rsidR="00E2537A" w:rsidRPr="002C434C" w:rsidRDefault="00E2537A" w:rsidP="007578F8">
            <w:pPr>
              <w:jc w:val="both"/>
              <w:rPr>
                <w:lang w:val="uk-UA"/>
              </w:rPr>
            </w:pPr>
            <w:r w:rsidRPr="002C434C">
              <w:rPr>
                <w:lang w:val="uk-UA"/>
              </w:rPr>
              <w:t>2) Написання звіту за результатами проведення кожної консультації, який має містити: запит від бенефіціарки, проблеми, виконані дії, перенаправлення, отримані результати та/або шляхи вирішення запиту, написання щомісячних звітів за результатами роботи;</w:t>
            </w:r>
          </w:p>
          <w:p w14:paraId="0F2B8F06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  <w:r w:rsidRPr="002C434C">
              <w:rPr>
                <w:lang w:val="uk-UA"/>
              </w:rPr>
              <w:t>3)  Підготовка невеликих інформаційних матеріалів для соціальних мереж за тематикою проєкту (в тому числі це можуть бути власні роздуми, пропозиції, рекомендації, актуальні проблемні питання тощо). Написання звітів за результатами роботи.</w:t>
            </w:r>
          </w:p>
        </w:tc>
        <w:tc>
          <w:tcPr>
            <w:tcW w:w="2793" w:type="dxa"/>
          </w:tcPr>
          <w:p w14:paraId="151AA529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</w:p>
        </w:tc>
      </w:tr>
      <w:tr w:rsidR="00E2537A" w:rsidRPr="000417B1" w14:paraId="787CCE29" w14:textId="77777777" w:rsidTr="007578F8">
        <w:tc>
          <w:tcPr>
            <w:tcW w:w="413" w:type="dxa"/>
            <w:shd w:val="clear" w:color="auto" w:fill="auto"/>
          </w:tcPr>
          <w:p w14:paraId="16CE4708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3</w:t>
            </w:r>
          </w:p>
        </w:tc>
        <w:tc>
          <w:tcPr>
            <w:tcW w:w="2593" w:type="dxa"/>
            <w:shd w:val="clear" w:color="auto" w:fill="auto"/>
          </w:tcPr>
          <w:p w14:paraId="0287AD31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Обсяг послуг</w:t>
            </w:r>
          </w:p>
        </w:tc>
        <w:tc>
          <w:tcPr>
            <w:tcW w:w="4338" w:type="dxa"/>
            <w:shd w:val="clear" w:color="auto" w:fill="auto"/>
          </w:tcPr>
          <w:p w14:paraId="2A0BD584" w14:textId="77777777" w:rsidR="00E2537A" w:rsidRPr="00C25FD3" w:rsidRDefault="00E2537A" w:rsidP="007578F8">
            <w:pPr>
              <w:jc w:val="both"/>
              <w:rPr>
                <w:lang w:val="uk-UA"/>
              </w:rPr>
            </w:pPr>
            <w:r w:rsidRPr="00215CB4">
              <w:rPr>
                <w:lang w:val="uk-UA"/>
              </w:rPr>
              <w:t xml:space="preserve">Надання послуг індивідуального </w:t>
            </w:r>
            <w:r>
              <w:rPr>
                <w:lang w:val="uk-UA"/>
              </w:rPr>
              <w:t>юридичного</w:t>
            </w:r>
            <w:r w:rsidRPr="00215CB4">
              <w:rPr>
                <w:lang w:val="uk-UA"/>
              </w:rPr>
              <w:t xml:space="preserve"> консультування  – 320 годин, протягом 8 місяців;</w:t>
            </w:r>
          </w:p>
        </w:tc>
        <w:tc>
          <w:tcPr>
            <w:tcW w:w="2793" w:type="dxa"/>
          </w:tcPr>
          <w:p w14:paraId="230B02F2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</w:p>
        </w:tc>
      </w:tr>
      <w:tr w:rsidR="00E2537A" w:rsidRPr="000417B1" w14:paraId="61133A46" w14:textId="77777777" w:rsidTr="007578F8">
        <w:tc>
          <w:tcPr>
            <w:tcW w:w="413" w:type="dxa"/>
            <w:shd w:val="clear" w:color="auto" w:fill="auto"/>
          </w:tcPr>
          <w:p w14:paraId="66FDE956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4</w:t>
            </w:r>
          </w:p>
        </w:tc>
        <w:tc>
          <w:tcPr>
            <w:tcW w:w="2593" w:type="dxa"/>
            <w:shd w:val="clear" w:color="auto" w:fill="auto"/>
          </w:tcPr>
          <w:p w14:paraId="35ED7E8E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Досвід роботи та кваліфікаційні вимоги</w:t>
            </w:r>
          </w:p>
        </w:tc>
        <w:tc>
          <w:tcPr>
            <w:tcW w:w="4338" w:type="dxa"/>
            <w:shd w:val="clear" w:color="auto" w:fill="auto"/>
          </w:tcPr>
          <w:p w14:paraId="731CE027" w14:textId="77777777" w:rsidR="00E2537A" w:rsidRPr="00D11A9B" w:rsidRDefault="00E2537A" w:rsidP="007578F8">
            <w:pPr>
              <w:widowControl/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uk-UA"/>
              </w:rPr>
            </w:pPr>
            <w:r w:rsidRPr="00D11A9B">
              <w:rPr>
                <w:lang w:val="uk-UA"/>
              </w:rPr>
              <w:t>Вища юридична освіта не нижче першого (бакалавр) рівня;</w:t>
            </w:r>
          </w:p>
          <w:p w14:paraId="35D03ED1" w14:textId="77777777" w:rsidR="00E2537A" w:rsidRPr="00D11A9B" w:rsidRDefault="00E2537A" w:rsidP="007578F8">
            <w:pPr>
              <w:widowControl/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uk-UA"/>
              </w:rPr>
            </w:pPr>
            <w:r w:rsidRPr="00D11A9B">
              <w:rPr>
                <w:lang w:val="uk-UA"/>
              </w:rPr>
              <w:t>Стаж роботи за фахом не менше одного року;</w:t>
            </w:r>
          </w:p>
          <w:p w14:paraId="11069B24" w14:textId="77777777" w:rsidR="00E2537A" w:rsidRPr="00D11A9B" w:rsidRDefault="00E2537A" w:rsidP="007578F8">
            <w:pPr>
              <w:widowControl/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uk-UA"/>
              </w:rPr>
            </w:pPr>
            <w:r w:rsidRPr="00D11A9B">
              <w:rPr>
                <w:lang w:val="uk-UA"/>
              </w:rPr>
              <w:t xml:space="preserve">Досвід індивідуального консультування та надання юридичної допомоги з питань ГЗН та домашнього насильства </w:t>
            </w:r>
          </w:p>
          <w:p w14:paraId="457A64EE" w14:textId="77777777" w:rsidR="00E2537A" w:rsidRPr="00D11A9B" w:rsidRDefault="00E2537A" w:rsidP="007578F8">
            <w:pPr>
              <w:widowControl/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uk-UA"/>
              </w:rPr>
            </w:pPr>
            <w:r w:rsidRPr="00D11A9B">
              <w:rPr>
                <w:lang w:val="uk-UA"/>
              </w:rPr>
              <w:t xml:space="preserve">Впевнений користувач пакетів офісних програм.. </w:t>
            </w:r>
          </w:p>
          <w:p w14:paraId="037EE8CA" w14:textId="77777777" w:rsidR="00E2537A" w:rsidRPr="000417B1" w:rsidRDefault="00E2537A" w:rsidP="007578F8">
            <w:pPr>
              <w:widowControl/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uk-UA"/>
              </w:rPr>
            </w:pPr>
            <w:r w:rsidRPr="00D11A9B">
              <w:rPr>
                <w:lang w:val="uk-UA"/>
              </w:rPr>
              <w:t>Своєчасно надавати результати своєї роботи.</w:t>
            </w:r>
          </w:p>
        </w:tc>
        <w:tc>
          <w:tcPr>
            <w:tcW w:w="2793" w:type="dxa"/>
          </w:tcPr>
          <w:p w14:paraId="36B53732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</w:p>
        </w:tc>
      </w:tr>
      <w:tr w:rsidR="00E2537A" w:rsidRPr="000417B1" w14:paraId="1CEC4060" w14:textId="77777777" w:rsidTr="007578F8">
        <w:tc>
          <w:tcPr>
            <w:tcW w:w="413" w:type="dxa"/>
            <w:shd w:val="clear" w:color="auto" w:fill="auto"/>
          </w:tcPr>
          <w:p w14:paraId="39AF89B7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5</w:t>
            </w:r>
          </w:p>
        </w:tc>
        <w:tc>
          <w:tcPr>
            <w:tcW w:w="2593" w:type="dxa"/>
            <w:shd w:val="clear" w:color="auto" w:fill="auto"/>
          </w:tcPr>
          <w:p w14:paraId="1E42F5BE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Вимоги до якості надання послуг</w:t>
            </w:r>
          </w:p>
        </w:tc>
        <w:tc>
          <w:tcPr>
            <w:tcW w:w="4338" w:type="dxa"/>
            <w:shd w:val="clear" w:color="auto" w:fill="auto"/>
          </w:tcPr>
          <w:p w14:paraId="09DA3FB6" w14:textId="77777777" w:rsidR="00E2537A" w:rsidRPr="00CC36E3" w:rsidRDefault="00E2537A" w:rsidP="007578F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Послуги повинні бути надані у відповідності до законодавства України, та нормами міжнародного законодавства, а також вимогами проекту та донора проекту. Послуги повинні надаватися у відповідності до політик Замовника та політик донору проекту.</w:t>
            </w:r>
          </w:p>
          <w:p w14:paraId="14CAD9C0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Послуги повинні бути надані у повному обсязі у відповідності до укладеного договору та вимог Замовника.</w:t>
            </w:r>
          </w:p>
        </w:tc>
        <w:tc>
          <w:tcPr>
            <w:tcW w:w="2793" w:type="dxa"/>
          </w:tcPr>
          <w:p w14:paraId="451049CE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</w:p>
        </w:tc>
      </w:tr>
      <w:tr w:rsidR="00E2537A" w:rsidRPr="000417B1" w14:paraId="26CDA3DA" w14:textId="77777777" w:rsidTr="007578F8">
        <w:tc>
          <w:tcPr>
            <w:tcW w:w="413" w:type="dxa"/>
            <w:shd w:val="clear" w:color="auto" w:fill="auto"/>
          </w:tcPr>
          <w:p w14:paraId="2E6E62DD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6</w:t>
            </w:r>
          </w:p>
        </w:tc>
        <w:tc>
          <w:tcPr>
            <w:tcW w:w="2593" w:type="dxa"/>
            <w:shd w:val="clear" w:color="auto" w:fill="auto"/>
          </w:tcPr>
          <w:p w14:paraId="5BD396C5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Вимоги до конфіденційності</w:t>
            </w:r>
          </w:p>
        </w:tc>
        <w:tc>
          <w:tcPr>
            <w:tcW w:w="4338" w:type="dxa"/>
            <w:shd w:val="clear" w:color="auto" w:fill="auto"/>
          </w:tcPr>
          <w:p w14:paraId="5F4BDF47" w14:textId="77777777" w:rsidR="00E2537A" w:rsidRPr="00CC36E3" w:rsidRDefault="00E2537A" w:rsidP="007578F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 xml:space="preserve">Конфіденційними є всі відомості, що отримуються Виконавцем від Замовника у процесі виконання договору, за виключенням </w:t>
            </w:r>
            <w:r w:rsidRPr="00CC36E3">
              <w:rPr>
                <w:lang w:val="uk-UA"/>
              </w:rPr>
              <w:lastRenderedPageBreak/>
              <w:t xml:space="preserve">тих, що без участі сторін були або будуть опубліковані або розповсюджені в офіційних джерелах, або стануть відомі від третіх осіб без участі сторін. </w:t>
            </w:r>
          </w:p>
          <w:p w14:paraId="7CC18D37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Виконавець зобов’язується виконувати вимоги Закону України «Про захист персональних даних» в процесі надання послуг.</w:t>
            </w:r>
          </w:p>
        </w:tc>
        <w:tc>
          <w:tcPr>
            <w:tcW w:w="2793" w:type="dxa"/>
          </w:tcPr>
          <w:p w14:paraId="285382CC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</w:p>
        </w:tc>
      </w:tr>
      <w:tr w:rsidR="00E2537A" w:rsidRPr="000417B1" w14:paraId="6297B996" w14:textId="77777777" w:rsidTr="007578F8">
        <w:tc>
          <w:tcPr>
            <w:tcW w:w="413" w:type="dxa"/>
            <w:shd w:val="clear" w:color="auto" w:fill="auto"/>
          </w:tcPr>
          <w:p w14:paraId="3A13B092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7</w:t>
            </w:r>
          </w:p>
        </w:tc>
        <w:tc>
          <w:tcPr>
            <w:tcW w:w="2593" w:type="dxa"/>
            <w:shd w:val="clear" w:color="auto" w:fill="auto"/>
          </w:tcPr>
          <w:p w14:paraId="2069AABB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Вимоги до складу технічної пропозиції</w:t>
            </w:r>
          </w:p>
        </w:tc>
        <w:tc>
          <w:tcPr>
            <w:tcW w:w="4338" w:type="dxa"/>
            <w:shd w:val="clear" w:color="auto" w:fill="auto"/>
          </w:tcPr>
          <w:p w14:paraId="10C78BAC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Технічна пропозиція повинна підтверджувати виконання всіх пунктів та вимог цього технічного завдання, документи повинні буди наданні у відповідності до п.1 Розділу 2 Тендерної документації</w:t>
            </w:r>
          </w:p>
        </w:tc>
        <w:tc>
          <w:tcPr>
            <w:tcW w:w="2793" w:type="dxa"/>
          </w:tcPr>
          <w:p w14:paraId="524600C0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</w:p>
        </w:tc>
      </w:tr>
      <w:tr w:rsidR="00E2537A" w:rsidRPr="000417B1" w14:paraId="10DFC398" w14:textId="77777777" w:rsidTr="007578F8">
        <w:tc>
          <w:tcPr>
            <w:tcW w:w="413" w:type="dxa"/>
            <w:shd w:val="clear" w:color="auto" w:fill="auto"/>
          </w:tcPr>
          <w:p w14:paraId="71B7A8A6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8</w:t>
            </w:r>
          </w:p>
        </w:tc>
        <w:tc>
          <w:tcPr>
            <w:tcW w:w="2593" w:type="dxa"/>
            <w:shd w:val="clear" w:color="auto" w:fill="auto"/>
          </w:tcPr>
          <w:p w14:paraId="2DCDDD7E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Термін надання послуг</w:t>
            </w:r>
          </w:p>
        </w:tc>
        <w:tc>
          <w:tcPr>
            <w:tcW w:w="4338" w:type="dxa"/>
            <w:shd w:val="clear" w:color="auto" w:fill="auto"/>
          </w:tcPr>
          <w:p w14:paraId="4DB707E9" w14:textId="77777777" w:rsidR="00E2537A" w:rsidRPr="00CC36E3" w:rsidRDefault="00E2537A" w:rsidP="007578F8">
            <w:pPr>
              <w:jc w:val="both"/>
            </w:pPr>
            <w:r w:rsidRPr="00CC36E3">
              <w:rPr>
                <w:lang w:val="uk-UA"/>
              </w:rPr>
              <w:t xml:space="preserve">Термін надання послуг: </w:t>
            </w:r>
            <w:r>
              <w:rPr>
                <w:lang w:val="uk-UA"/>
              </w:rPr>
              <w:t>червень</w:t>
            </w:r>
            <w:r w:rsidRPr="00CC36E3">
              <w:rPr>
                <w:lang w:val="uk-UA"/>
              </w:rPr>
              <w:t xml:space="preserve"> 2024 року – </w:t>
            </w:r>
            <w:r>
              <w:rPr>
                <w:lang w:val="uk-UA"/>
              </w:rPr>
              <w:t>січень</w:t>
            </w:r>
            <w:r w:rsidRPr="00CC36E3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5</w:t>
            </w:r>
            <w:r w:rsidRPr="00CC36E3">
              <w:rPr>
                <w:lang w:val="uk-UA"/>
              </w:rPr>
              <w:t xml:space="preserve"> року..</w:t>
            </w:r>
          </w:p>
          <w:p w14:paraId="01B74705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Терміни виконання послуг встановлюються у договорі та повинні відповідати строкам встановленим у проекті, політиках Замовника  та законодавстві України для складання документації, виконання бюджету та надання звітності.</w:t>
            </w:r>
          </w:p>
        </w:tc>
        <w:tc>
          <w:tcPr>
            <w:tcW w:w="2793" w:type="dxa"/>
          </w:tcPr>
          <w:p w14:paraId="6F2C4854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</w:p>
        </w:tc>
      </w:tr>
      <w:tr w:rsidR="00E2537A" w:rsidRPr="000417B1" w14:paraId="5DA593B3" w14:textId="77777777" w:rsidTr="007578F8">
        <w:tc>
          <w:tcPr>
            <w:tcW w:w="413" w:type="dxa"/>
            <w:shd w:val="clear" w:color="auto" w:fill="auto"/>
          </w:tcPr>
          <w:p w14:paraId="735F592F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9</w:t>
            </w:r>
          </w:p>
        </w:tc>
        <w:tc>
          <w:tcPr>
            <w:tcW w:w="2593" w:type="dxa"/>
            <w:shd w:val="clear" w:color="auto" w:fill="auto"/>
          </w:tcPr>
          <w:p w14:paraId="2BED5E68" w14:textId="77777777" w:rsidR="00E2537A" w:rsidRPr="000417B1" w:rsidRDefault="00E2537A" w:rsidP="007578F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Оформлення результатів надання послуг</w:t>
            </w:r>
          </w:p>
        </w:tc>
        <w:tc>
          <w:tcPr>
            <w:tcW w:w="4338" w:type="dxa"/>
            <w:shd w:val="clear" w:color="auto" w:fill="auto"/>
          </w:tcPr>
          <w:p w14:paraId="4C4B78D9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Прийом послуг здійснюється шляхом підписання акту приймання послуг з вказанням суми винагороди, що підлягає оплаті. Оплата здійснюється за фактично  надані послуг після підписання акту приймання послуг обома Сторонами Договору.</w:t>
            </w:r>
          </w:p>
        </w:tc>
        <w:tc>
          <w:tcPr>
            <w:tcW w:w="2793" w:type="dxa"/>
          </w:tcPr>
          <w:p w14:paraId="0667F819" w14:textId="77777777" w:rsidR="00E2537A" w:rsidRPr="000417B1" w:rsidRDefault="00E2537A" w:rsidP="007578F8">
            <w:pPr>
              <w:jc w:val="both"/>
              <w:rPr>
                <w:lang w:val="uk-UA"/>
              </w:rPr>
            </w:pPr>
          </w:p>
        </w:tc>
      </w:tr>
    </w:tbl>
    <w:p w14:paraId="342011D8" w14:textId="77777777" w:rsidR="00E2537A" w:rsidRPr="000417B1" w:rsidRDefault="00E2537A" w:rsidP="00E2537A">
      <w:pPr>
        <w:jc w:val="center"/>
        <w:rPr>
          <w:b/>
          <w:sz w:val="24"/>
          <w:szCs w:val="24"/>
          <w:lang w:val="uk-UA"/>
        </w:rPr>
      </w:pPr>
      <w:r w:rsidRPr="000417B1">
        <w:rPr>
          <w:b/>
          <w:sz w:val="24"/>
          <w:szCs w:val="24"/>
          <w:lang w:val="uk-UA"/>
        </w:rPr>
        <w:t>Цією пропозицією підтверджую виконання технічних умов та відповідність</w:t>
      </w:r>
    </w:p>
    <w:p w14:paraId="4D5960D0" w14:textId="77777777" w:rsidR="00E2537A" w:rsidRPr="000417B1" w:rsidRDefault="00E2537A" w:rsidP="00E2537A">
      <w:pPr>
        <w:rPr>
          <w:b/>
          <w:sz w:val="24"/>
          <w:szCs w:val="24"/>
          <w:lang w:val="uk-UA"/>
        </w:rPr>
      </w:pPr>
      <w:r w:rsidRPr="000417B1">
        <w:rPr>
          <w:b/>
          <w:sz w:val="24"/>
          <w:szCs w:val="24"/>
          <w:lang w:val="uk-UA"/>
        </w:rPr>
        <w:t>запропонованих послуг, заявленим у Додатку 2 до Тендерної документації</w:t>
      </w:r>
    </w:p>
    <w:p w14:paraId="78E3E121" w14:textId="77777777" w:rsidR="00E2537A" w:rsidRPr="000417B1" w:rsidRDefault="00E2537A" w:rsidP="00E2537A">
      <w:pPr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E2537A" w:rsidRPr="000417B1" w14:paraId="1C5863E6" w14:textId="77777777" w:rsidTr="007578F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09976" w14:textId="77777777" w:rsidR="00E2537A" w:rsidRPr="000417B1" w:rsidRDefault="00E2537A" w:rsidP="007578F8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C220E" w14:textId="77777777" w:rsidR="00E2537A" w:rsidRPr="000417B1" w:rsidRDefault="00E2537A" w:rsidP="007578F8">
            <w:pPr>
              <w:widowControl/>
              <w:jc w:val="right"/>
              <w:rPr>
                <w:color w:val="auto"/>
                <w:lang w:val="uk-UA"/>
              </w:rPr>
            </w:pPr>
            <w:r w:rsidRPr="000417B1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332EC" w14:textId="77777777" w:rsidR="00E2537A" w:rsidRPr="000417B1" w:rsidRDefault="00E2537A" w:rsidP="007578F8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00857EA6" w14:textId="77777777" w:rsidR="00E2537A" w:rsidRPr="000417B1" w:rsidRDefault="00E2537A" w:rsidP="007578F8">
            <w:pPr>
              <w:widowControl/>
              <w:rPr>
                <w:color w:val="auto"/>
                <w:u w:val="single"/>
                <w:lang w:val="uk-UA"/>
              </w:rPr>
            </w:pPr>
            <w:r w:rsidRPr="000417B1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E2537A" w:rsidRPr="000417B1" w14:paraId="3336C297" w14:textId="77777777" w:rsidTr="007578F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D2DE0" w14:textId="77777777" w:rsidR="00E2537A" w:rsidRPr="000417B1" w:rsidRDefault="00E2537A" w:rsidP="007578F8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595A5" w14:textId="77777777" w:rsidR="00E2537A" w:rsidRPr="000417B1" w:rsidRDefault="00E2537A" w:rsidP="007578F8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AC408" w14:textId="77777777" w:rsidR="00E2537A" w:rsidRPr="000417B1" w:rsidRDefault="00E2537A" w:rsidP="007578F8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F240C" w14:textId="77777777" w:rsidR="00E2537A" w:rsidRPr="000417B1" w:rsidRDefault="00E2537A" w:rsidP="007578F8">
            <w:pPr>
              <w:widowControl/>
              <w:rPr>
                <w:color w:val="auto"/>
                <w:lang w:val="uk-UA"/>
              </w:rPr>
            </w:pPr>
          </w:p>
        </w:tc>
      </w:tr>
      <w:tr w:rsidR="00E2537A" w:rsidRPr="000417B1" w14:paraId="262B0FBE" w14:textId="77777777" w:rsidTr="007578F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3F9B7" w14:textId="77777777" w:rsidR="00E2537A" w:rsidRPr="000417B1" w:rsidRDefault="00E2537A" w:rsidP="007578F8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FB9AC" w14:textId="77777777" w:rsidR="00E2537A" w:rsidRPr="000417B1" w:rsidRDefault="00E2537A" w:rsidP="007578F8">
            <w:pPr>
              <w:widowControl/>
              <w:jc w:val="right"/>
              <w:rPr>
                <w:color w:val="auto"/>
                <w:lang w:val="uk-UA"/>
              </w:rPr>
            </w:pPr>
            <w:r w:rsidRPr="000417B1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2CD4E" w14:textId="77777777" w:rsidR="00E2537A" w:rsidRPr="000417B1" w:rsidRDefault="00E2537A" w:rsidP="007578F8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B10AB" w14:textId="77777777" w:rsidR="00E2537A" w:rsidRPr="000417B1" w:rsidRDefault="00E2537A" w:rsidP="007578F8">
            <w:pPr>
              <w:widowControl/>
              <w:rPr>
                <w:color w:val="auto"/>
                <w:lang w:val="uk-UA"/>
              </w:rPr>
            </w:pPr>
          </w:p>
        </w:tc>
      </w:tr>
    </w:tbl>
    <w:p w14:paraId="5D07B887" w14:textId="77777777" w:rsidR="00E2537A" w:rsidRPr="000417B1" w:rsidRDefault="00E2537A" w:rsidP="00E2537A">
      <w:pPr>
        <w:jc w:val="center"/>
        <w:rPr>
          <w:b/>
          <w:sz w:val="24"/>
          <w:szCs w:val="24"/>
          <w:lang w:val="uk-UA"/>
        </w:rPr>
      </w:pPr>
    </w:p>
    <w:bookmarkEnd w:id="0"/>
    <w:p w14:paraId="7375BB13" w14:textId="77777777" w:rsidR="00C55A77" w:rsidRDefault="00E2537A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2866"/>
    <w:multiLevelType w:val="hybridMultilevel"/>
    <w:tmpl w:val="451A7EDE"/>
    <w:lvl w:ilvl="0" w:tplc="85F8E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7A"/>
    <w:rsid w:val="005A091D"/>
    <w:rsid w:val="0076368F"/>
    <w:rsid w:val="00AF6641"/>
    <w:rsid w:val="00C93E20"/>
    <w:rsid w:val="00D7536C"/>
    <w:rsid w:val="00E2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5D13"/>
  <w15:chartTrackingRefBased/>
  <w15:docId w15:val="{852DEC94-80ED-476A-A4BA-F41A2378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3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2024-05-27T16:16:00Z</dcterms:created>
  <dcterms:modified xsi:type="dcterms:W3CDTF">2024-05-27T16:18:00Z</dcterms:modified>
</cp:coreProperties>
</file>